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EF576" w14:textId="273CE7B2" w:rsidR="003479A9" w:rsidRPr="007A5E33" w:rsidRDefault="00E477DF" w:rsidP="00003314">
      <w:pPr>
        <w:ind w:left="-450"/>
        <w:rPr>
          <w:rFonts w:ascii="Arial" w:hAnsi="Arial" w:cs="Arial"/>
          <w:b/>
          <w:bCs/>
          <w:sz w:val="28"/>
          <w:szCs w:val="28"/>
        </w:rPr>
      </w:pPr>
      <w:bookmarkStart w:id="0" w:name="_Toc159210572"/>
      <w:bookmarkStart w:id="1" w:name="_GoBack"/>
      <w:bookmarkEnd w:id="1"/>
      <w:r>
        <w:rPr>
          <w:noProof/>
          <w:sz w:val="28"/>
          <w:szCs w:val="28"/>
        </w:rPr>
        <w:drawing>
          <wp:anchor distT="0" distB="0" distL="114300" distR="114300" simplePos="0" relativeHeight="251739136" behindDoc="0" locked="0" layoutInCell="1" allowOverlap="1" wp14:anchorId="1AD0A87B" wp14:editId="01C7E3AA">
            <wp:simplePos x="0" y="0"/>
            <wp:positionH relativeFrom="margin">
              <wp:posOffset>-508000</wp:posOffset>
            </wp:positionH>
            <wp:positionV relativeFrom="margin">
              <wp:posOffset>-336550</wp:posOffset>
            </wp:positionV>
            <wp:extent cx="781050" cy="859155"/>
            <wp:effectExtent l="0" t="0" r="0" b="0"/>
            <wp:wrapSquare wrapText="bothSides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BE1" w:rsidRPr="007F2BE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 wp14:anchorId="415047DE" wp14:editId="182CC2B0">
                <wp:simplePos x="0" y="0"/>
                <wp:positionH relativeFrom="margin">
                  <wp:posOffset>5162550</wp:posOffset>
                </wp:positionH>
                <wp:positionV relativeFrom="page">
                  <wp:posOffset>187960</wp:posOffset>
                </wp:positionV>
                <wp:extent cx="1371600" cy="1047750"/>
                <wp:effectExtent l="0" t="0" r="0" b="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69559" w14:textId="6DBDD90E" w:rsidR="00F5126B" w:rsidRDefault="00F5126B" w:rsidP="007F2BE1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047DE" id="Rectangle 44" o:spid="_x0000_s1026" style="position:absolute;left:0;text-align:left;margin-left:406.5pt;margin-top:14.8pt;width:108pt;height:82.5pt;z-index:-251578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" o:allowincell="f" filled="f" stroked="f" strokeweight="0">
                <v:textbox inset="0,0,0,0">
                  <w:txbxContent>
                    <w:p w14:paraId="67269559" w14:textId="6DBDD90E" w:rsidR="00F5126B" w:rsidRDefault="00F5126B" w:rsidP="007F2BE1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23AB9CAA" w14:textId="0B5D6AEF" w:rsidR="00003314" w:rsidRPr="007A5E33" w:rsidRDefault="00E477DF" w:rsidP="00E477DF">
      <w:pPr>
        <w:ind w:left="1350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 w:rsidR="00003314" w:rsidRPr="007A5E33">
        <w:rPr>
          <w:rFonts w:ascii="Arial" w:hAnsi="Arial" w:cs="Arial"/>
          <w:b/>
          <w:bCs/>
          <w:sz w:val="28"/>
          <w:szCs w:val="28"/>
        </w:rPr>
        <w:t>INITIAL SITE RECONNAISSANCE CHECKLIST</w:t>
      </w:r>
    </w:p>
    <w:p w14:paraId="1F95F7FB" w14:textId="77777777" w:rsidR="007F2BE1" w:rsidRPr="007A5E33" w:rsidRDefault="007F2BE1" w:rsidP="000033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9270"/>
        </w:tabs>
        <w:ind w:left="-450"/>
        <w:rPr>
          <w:rFonts w:ascii="Arial" w:hAnsi="Arial" w:cs="Arial"/>
          <w:b/>
          <w:bCs/>
          <w:sz w:val="28"/>
          <w:szCs w:val="28"/>
        </w:rPr>
      </w:pPr>
    </w:p>
    <w:p w14:paraId="458334BC" w14:textId="77777777" w:rsidR="007F2BE1" w:rsidRPr="007A5E33" w:rsidRDefault="007F2BE1" w:rsidP="0000331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right" w:pos="9270"/>
        </w:tabs>
        <w:ind w:left="-450"/>
        <w:rPr>
          <w:rFonts w:ascii="Arial" w:hAnsi="Arial" w:cs="Arial"/>
          <w:b/>
          <w:bCs/>
          <w:sz w:val="28"/>
          <w:szCs w:val="28"/>
        </w:rPr>
      </w:pPr>
    </w:p>
    <w:tbl>
      <w:tblPr>
        <w:tblW w:w="10080" w:type="dxa"/>
        <w:tblInd w:w="-3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3"/>
        <w:gridCol w:w="1360"/>
        <w:gridCol w:w="397"/>
        <w:gridCol w:w="4950"/>
      </w:tblGrid>
      <w:tr w:rsidR="00003314" w14:paraId="720171FF" w14:textId="77777777" w:rsidTr="00474839">
        <w:tc>
          <w:tcPr>
            <w:tcW w:w="47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ECFF353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WisDOT Project ID Number</w:t>
            </w:r>
          </w:p>
          <w:p w14:paraId="4AB6976F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5347" w:type="dxa"/>
            <w:gridSpan w:val="2"/>
            <w:tcBorders>
              <w:top w:val="single" w:sz="12" w:space="0" w:color="00000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59DC66D2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Date of Form Prepared</w:t>
            </w:r>
          </w:p>
          <w:p w14:paraId="77617CE6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03314" w14:paraId="665E272A" w14:textId="77777777" w:rsidTr="00474839">
        <w:tc>
          <w:tcPr>
            <w:tcW w:w="3373" w:type="dxa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C7F39F3" w14:textId="77777777" w:rsidR="00003314" w:rsidRPr="003D207A" w:rsidRDefault="00003314" w:rsidP="0047483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Project Title</w:t>
            </w:r>
            <w:r w:rsidRPr="003D207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77DEF1EC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3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</w:tcPr>
          <w:p w14:paraId="3EF3D1FC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Hwy N</w:t>
            </w:r>
            <w:r w:rsidRPr="003D207A"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 w:rsidRPr="003D207A">
              <w:rPr>
                <w:rFonts w:ascii="Arial" w:hAnsi="Arial" w:cs="Arial"/>
                <w:sz w:val="18"/>
                <w:szCs w:val="18"/>
              </w:rPr>
              <w:t>/Letter</w:t>
            </w:r>
          </w:p>
          <w:p w14:paraId="2ACB9614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53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5F493576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County</w:t>
            </w:r>
          </w:p>
          <w:p w14:paraId="1694D28D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03314" w14:paraId="06D75D27" w14:textId="77777777" w:rsidTr="00474839">
        <w:tc>
          <w:tcPr>
            <w:tcW w:w="4733" w:type="dxa"/>
            <w:gridSpan w:val="2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45115C16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Project Limits</w:t>
            </w:r>
          </w:p>
          <w:p w14:paraId="46068C10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53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4381403" w14:textId="2F8B228F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 xml:space="preserve">Sponsor </w:t>
            </w:r>
          </w:p>
          <w:p w14:paraId="76647487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03314" w14:paraId="33F7CC30" w14:textId="77777777" w:rsidTr="00DA1676">
        <w:tc>
          <w:tcPr>
            <w:tcW w:w="4733" w:type="dxa"/>
            <w:gridSpan w:val="2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0F1D4942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Project Description</w:t>
            </w:r>
          </w:p>
          <w:p w14:paraId="71902345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5347" w:type="dxa"/>
            <w:gridSpan w:val="2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41A5F40B" w14:textId="77777777" w:rsidR="00003314" w:rsidRPr="003D207A" w:rsidRDefault="005B4C25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Preparer/Title</w:t>
            </w:r>
          </w:p>
          <w:p w14:paraId="16902C15" w14:textId="77777777" w:rsidR="00003314" w:rsidRPr="003D207A" w:rsidRDefault="00395B2E" w:rsidP="00474839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03314" w14:paraId="5F299515" w14:textId="77777777" w:rsidTr="00DA1676">
        <w:tc>
          <w:tcPr>
            <w:tcW w:w="10080" w:type="dxa"/>
            <w:gridSpan w:val="4"/>
            <w:tcBorders>
              <w:top w:val="single" w:sz="6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4612DDF" w14:textId="77777777" w:rsidR="00003314" w:rsidRDefault="00003314" w:rsidP="00474839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1.  Land Use “Red Flags” That Indicate Potential for Hazardous Materials.  </w:t>
            </w:r>
            <w:r>
              <w:rPr>
                <w:rFonts w:ascii="Arial Narrow" w:hAnsi="Arial Narrow"/>
                <w:sz w:val="20"/>
                <w:szCs w:val="20"/>
              </w:rPr>
              <w:t xml:space="preserve">Several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land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uses currently or formerly involved operations, processes, or activities that have the potential to generate hazardous wastes.  Also of concern are land uses that have on-site chemical or fuel storage facilities.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Place a check mark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F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next to any of the following activities that have been undertaken on or near the project site currently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or at any time in the past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 </w:t>
            </w:r>
          </w:p>
        </w:tc>
      </w:tr>
      <w:tr w:rsidR="00003314" w14:paraId="061CF923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594934FF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Gas stations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88309D4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Chemical manufacture, formulation, or processing.</w:t>
            </w:r>
          </w:p>
        </w:tc>
      </w:tr>
      <w:tr w:rsidR="00003314" w14:paraId="40EAC077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08E7581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Repair and maintenance of motor vehicles (automobiles, aircraft, trucks, construction equipment, RVs, etc.).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43E9BC6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Chemical &amp; petroleum product storage facilities (including above- and under-ground tanks and flammable storage rooms.)</w:t>
            </w:r>
          </w:p>
        </w:tc>
      </w:tr>
      <w:tr w:rsidR="00003314" w14:paraId="2D936480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8E65E4A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Operation or repair of printing and reproduction equipment.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08BBF42F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Electroplating and other metal manufacturing and fabricating operations.</w:t>
            </w:r>
          </w:p>
        </w:tc>
      </w:tr>
      <w:tr w:rsidR="00003314" w14:paraId="0B0375A1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A834989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Photographic processing or printing.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9A8C7BC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Analytical laboratory operations.</w:t>
            </w:r>
          </w:p>
        </w:tc>
      </w:tr>
      <w:tr w:rsidR="00003314" w14:paraId="6EA6BC07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1EC45E68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Provision of home, industrial, or commercial pest control.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E66891B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Dry-cleaning and laundry services.</w:t>
            </w:r>
          </w:p>
        </w:tc>
      </w:tr>
      <w:tr w:rsidR="00003314" w14:paraId="0F0439A6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D88560D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Warehouse operations.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259EDCA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Cosmetic manufacturing or processing.</w:t>
            </w:r>
          </w:p>
        </w:tc>
      </w:tr>
      <w:tr w:rsidR="00003314" w14:paraId="2ED3D091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02451EC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Home, garden, pool, or agricultural supply manufacturing.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C67A28C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Textile mfg. (including fabric dyeing and finishing).</w:t>
            </w:r>
          </w:p>
        </w:tc>
      </w:tr>
      <w:tr w:rsidR="00003314" w14:paraId="435882A3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EF52052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Manufacture, refinishing, or stripping of furniture or wood products.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CE5B4DD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Manufacture, formulation, or processing of pesticides or agricultural products or chemicals.</w:t>
            </w:r>
          </w:p>
        </w:tc>
      </w:tr>
      <w:tr w:rsidR="00003314" w14:paraId="2ABF7A57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59886E6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Chemical treatment of lawns, gardens, yards, or provision of other landscape and tree services.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377BFDAC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Metal finishing, refinishing, and etching (auto body, printed circuit board manufacturing, jewelry fabrication).</w:t>
            </w:r>
          </w:p>
        </w:tc>
      </w:tr>
      <w:tr w:rsidR="00003314" w14:paraId="4EFE19AB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EC520B1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Building and repair of boats.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3B83EBE9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Production and repair of shoes.</w:t>
            </w:r>
          </w:p>
        </w:tc>
      </w:tr>
      <w:tr w:rsidR="00003314" w14:paraId="4C03C276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52B8EAA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Paint formulation and mixing.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30CC58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Metal galvanizing.</w:t>
            </w:r>
          </w:p>
        </w:tc>
      </w:tr>
      <w:tr w:rsidR="00003314" w14:paraId="118D5504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4747F5AB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Drum, barrel, and tank reconditioning.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2EA881E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Battery manufacturing, rebuilding, or recycling.</w:t>
            </w:r>
          </w:p>
        </w:tc>
      </w:tr>
      <w:tr w:rsidR="00003314" w14:paraId="5387E8ED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76032DDA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Solvent recycling.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302F542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Scrap metal and junk yard operations.</w:t>
            </w:r>
          </w:p>
        </w:tc>
      </w:tr>
      <w:tr w:rsidR="00003314" w14:paraId="42F8B987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1FFFA0FE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Pressure treating or preserving of wood products.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2CD00265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 xml:space="preserve">Landfills. </w:t>
            </w:r>
          </w:p>
        </w:tc>
      </w:tr>
      <w:tr w:rsidR="00003314" w14:paraId="49A7945E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5AF24BE7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Facilities that receive bulk deliveries of raw or processed materials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C56D149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Schools, auditoriums and other facilities with large heating requirements.</w:t>
            </w:r>
          </w:p>
        </w:tc>
      </w:tr>
      <w:tr w:rsidR="00003314" w14:paraId="3A5161B5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CF3B27D" w14:textId="77777777" w:rsidR="00003314" w:rsidRDefault="00395B2E" w:rsidP="00474839">
            <w:pPr>
              <w:tabs>
                <w:tab w:val="left" w:pos="-720"/>
                <w:tab w:val="right" w:pos="-378"/>
                <w:tab w:val="right" w:pos="0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Nursery and greenhouse operations.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C13452B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Waste or spent production incineration.</w:t>
            </w:r>
          </w:p>
        </w:tc>
      </w:tr>
      <w:tr w:rsidR="00003314" w14:paraId="1C6691FE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12" w:space="0" w:color="C0C0C0"/>
              <w:right w:val="single" w:sz="6" w:space="0" w:color="C0C0C0"/>
            </w:tcBorders>
          </w:tcPr>
          <w:p w14:paraId="5F1E238F" w14:textId="77777777" w:rsidR="00003314" w:rsidRDefault="00395B2E" w:rsidP="00474839">
            <w:pPr>
              <w:tabs>
                <w:tab w:val="left" w:pos="-720"/>
                <w:tab w:val="right" w:pos="-378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Recycling facilities.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12" w:space="0" w:color="000000"/>
            </w:tcBorders>
          </w:tcPr>
          <w:p w14:paraId="224717B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Foundries.</w:t>
            </w:r>
          </w:p>
        </w:tc>
      </w:tr>
      <w:tr w:rsidR="00003314" w14:paraId="7A45BD7C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12" w:space="0" w:color="C0C0C0"/>
              <w:right w:val="single" w:sz="6" w:space="0" w:color="C0C0C0"/>
            </w:tcBorders>
          </w:tcPr>
          <w:p w14:paraId="25FB7911" w14:textId="77777777" w:rsidR="00003314" w:rsidRPr="005A7A9F" w:rsidRDefault="00395B2E" w:rsidP="00474839">
            <w:pPr>
              <w:tabs>
                <w:tab w:val="left" w:pos="-720"/>
                <w:tab w:val="right" w:pos="-378"/>
                <w:tab w:val="left" w:pos="342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sz w:val="18"/>
                <w:szCs w:val="18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Railroad corridors.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12" w:space="0" w:color="C0C0C0"/>
              <w:right w:val="single" w:sz="12" w:space="0" w:color="000000"/>
            </w:tcBorders>
          </w:tcPr>
          <w:p w14:paraId="3B605911" w14:textId="77777777" w:rsidR="00003314" w:rsidRPr="005A7A9F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78" w:hanging="378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003314" w14:paraId="74CA393D" w14:textId="77777777" w:rsidTr="00474839">
        <w:tc>
          <w:tcPr>
            <w:tcW w:w="10080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08335DB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 2.  Specific physical features that may be indicators of potential contamination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24B5FD7C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Carefully examine the site and place a check mark in the appropriate square if any of the following is observed: </w:t>
            </w:r>
          </w:p>
        </w:tc>
      </w:tr>
      <w:tr w:rsidR="00003314" w14:paraId="01FA07FA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D02C609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Unnatural, sunken or depressed areas as well as raised areas.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3E73F7E6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Tanks, pits, lagoons, or ditches/</w:t>
            </w:r>
          </w:p>
        </w:tc>
      </w:tr>
      <w:tr w:rsidR="00003314" w14:paraId="6A66FCAF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7010B7F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Surface water plumes or sheens.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C6F71A1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Waste material piles.</w:t>
            </w:r>
          </w:p>
        </w:tc>
      </w:tr>
      <w:tr w:rsidR="00003314" w14:paraId="0DD18374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0BF8C58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Raw material storage piles.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61BF955A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Barrels or other storage containers.</w:t>
            </w:r>
          </w:p>
        </w:tc>
      </w:tr>
      <w:tr w:rsidR="00003314" w14:paraId="3EF86984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9AC9FE1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Security fencing and protected areas.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2E7E510F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Landfills and areas used for burning.</w:t>
            </w:r>
          </w:p>
        </w:tc>
      </w:tr>
      <w:tr w:rsidR="00003314" w14:paraId="6E775D2E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5AF4C837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Loading ramps and railroad staging areas.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7BB1C8F5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Filled areas.</w:t>
            </w:r>
          </w:p>
        </w:tc>
      </w:tr>
      <w:tr w:rsidR="00003314" w14:paraId="5C88EA1B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743EA96A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Pumping manifolds.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22F64384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Fill pipes or other pipes projecting out of the ground.</w:t>
            </w:r>
          </w:p>
        </w:tc>
      </w:tr>
      <w:tr w:rsidR="00003314" w14:paraId="341C47D3" w14:textId="77777777" w:rsidTr="00474839">
        <w:tc>
          <w:tcPr>
            <w:tcW w:w="1008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0B89EEC5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 3.  Land surface characteristics that may indicate problems. </w:t>
            </w:r>
          </w:p>
          <w:p w14:paraId="4599B0B1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Carefully examine the site and place a check mark in the appropriate square if any of the following is observed: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03314" w14:paraId="48EC25CC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3BFC351B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ind w:left="342" w:hanging="342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Color variations indicating differences in soils or stained soils.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558E2346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Barren soil areas.</w:t>
            </w:r>
          </w:p>
        </w:tc>
      </w:tr>
      <w:tr w:rsidR="00003314" w14:paraId="3868CA9E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672D622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Exposed and graded soils.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E8D93B8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Obvious changes in vegetation density.</w:t>
            </w:r>
          </w:p>
        </w:tc>
      </w:tr>
      <w:tr w:rsidR="00003314" w14:paraId="73C52D7B" w14:textId="77777777" w:rsidTr="00474839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2731E1E5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Drainage patterns bringing drainage from off-site.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3FB3E782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Dead trees and shrubs.</w:t>
            </w:r>
          </w:p>
        </w:tc>
      </w:tr>
      <w:tr w:rsidR="00003314" w14:paraId="1B2FD177" w14:textId="77777777" w:rsidTr="002C7750">
        <w:tc>
          <w:tcPr>
            <w:tcW w:w="5130" w:type="dxa"/>
            <w:gridSpan w:val="3"/>
            <w:tcBorders>
              <w:top w:val="single" w:sz="6" w:space="0" w:color="C0C0C0"/>
              <w:left w:val="single" w:sz="12" w:space="0" w:color="000000"/>
              <w:bottom w:val="single" w:sz="12" w:space="0" w:color="auto"/>
              <w:right w:val="single" w:sz="6" w:space="0" w:color="C0C0C0"/>
            </w:tcBorders>
          </w:tcPr>
          <w:p w14:paraId="6E6EBDEB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12" w:space="0" w:color="auto"/>
              <w:right w:val="single" w:sz="12" w:space="0" w:color="000000"/>
            </w:tcBorders>
          </w:tcPr>
          <w:p w14:paraId="2978D27D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Barren vegetation adjacent to live vegetation.</w:t>
            </w:r>
          </w:p>
        </w:tc>
      </w:tr>
    </w:tbl>
    <w:p w14:paraId="7D938437" w14:textId="77777777" w:rsidR="007F2BE1" w:rsidRDefault="007F2BE1">
      <w:r>
        <w:br w:type="page"/>
      </w:r>
    </w:p>
    <w:tbl>
      <w:tblPr>
        <w:tblW w:w="10080" w:type="dxa"/>
        <w:tblInd w:w="-3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4950"/>
      </w:tblGrid>
      <w:tr w:rsidR="00003314" w14:paraId="1460FA3F" w14:textId="77777777" w:rsidTr="00474839">
        <w:trPr>
          <w:trHeight w:val="411"/>
        </w:trPr>
        <w:tc>
          <w:tcPr>
            <w:tcW w:w="10080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48383B9" w14:textId="0FA9BBBA" w:rsidR="00003314" w:rsidRDefault="00003314" w:rsidP="00474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Part 4.  Building features and equipment that may indicate problems.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Carefully examine all existing buildings on the site and place a check mark in the appropriate square if any of the following is observed: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03314" w14:paraId="24A08C79" w14:textId="77777777" w:rsidTr="00474839">
        <w:tc>
          <w:tcPr>
            <w:tcW w:w="5130" w:type="dxa"/>
            <w:tcBorders>
              <w:top w:val="single" w:sz="6" w:space="0" w:color="C0C0C0"/>
              <w:left w:val="single" w:sz="12" w:space="0" w:color="000000"/>
              <w:bottom w:val="nil"/>
              <w:right w:val="nil"/>
            </w:tcBorders>
          </w:tcPr>
          <w:p w14:paraId="676CF28A" w14:textId="4B62281D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Asbestos-containing materials, such as pipe insulation,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59A1860D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Electrical transformers.</w:t>
            </w:r>
          </w:p>
        </w:tc>
      </w:tr>
      <w:tr w:rsidR="00003314" w14:paraId="45FF00E0" w14:textId="77777777" w:rsidTr="00474839">
        <w:tc>
          <w:tcPr>
            <w:tcW w:w="5130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E39B913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ab/>
              <w:t xml:space="preserve">ceiling or floor tile, transit board, sprayed-on 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77DF3CE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Floor drains.</w:t>
            </w:r>
          </w:p>
        </w:tc>
      </w:tr>
      <w:tr w:rsidR="00003314" w14:paraId="78436538" w14:textId="77777777" w:rsidTr="002C7750">
        <w:tc>
          <w:tcPr>
            <w:tcW w:w="513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D15F73" w14:textId="77777777" w:rsidR="00003314" w:rsidRDefault="00003314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ab/>
              <w:t>fireproofing, etc.</w:t>
            </w:r>
          </w:p>
        </w:tc>
        <w:tc>
          <w:tcPr>
            <w:tcW w:w="4950" w:type="dxa"/>
            <w:tcBorders>
              <w:top w:val="single" w:sz="6" w:space="0" w:color="C0C0C0"/>
              <w:left w:val="single" w:sz="6" w:space="0" w:color="C0C0C0"/>
              <w:bottom w:val="single" w:sz="12" w:space="0" w:color="auto"/>
              <w:right w:val="single" w:sz="12" w:space="0" w:color="000000"/>
            </w:tcBorders>
          </w:tcPr>
          <w:p w14:paraId="1547A2F6" w14:textId="77777777" w:rsidR="00003314" w:rsidRDefault="00395B2E" w:rsidP="00474839">
            <w:pPr>
              <w:tabs>
                <w:tab w:val="left" w:pos="-720"/>
                <w:tab w:val="left" w:pos="360"/>
                <w:tab w:val="left" w:pos="720"/>
              </w:tabs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A7A9F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5A7A9F">
              <w:rPr>
                <w:rFonts w:ascii="Arial Narrow" w:hAnsi="Arial Narrow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/>
                <w:sz w:val="18"/>
                <w:szCs w:val="18"/>
              </w:rPr>
            </w:r>
            <w:r w:rsidR="00C22944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5A7A9F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="00003314">
              <w:rPr>
                <w:rFonts w:ascii="Arial Narrow" w:hAnsi="Arial Narrow"/>
                <w:sz w:val="20"/>
                <w:szCs w:val="20"/>
              </w:rPr>
              <w:tab/>
              <w:t>Hydraulic equipment.</w:t>
            </w:r>
          </w:p>
        </w:tc>
      </w:tr>
    </w:tbl>
    <w:p w14:paraId="4C8F1BD7" w14:textId="77777777" w:rsidR="00003314" w:rsidRDefault="00003314" w:rsidP="00003314"/>
    <w:p w14:paraId="292BE2BF" w14:textId="77777777" w:rsidR="00BE2B7E" w:rsidRDefault="00BE2B7E" w:rsidP="00003314"/>
    <w:tbl>
      <w:tblPr>
        <w:tblW w:w="10080" w:type="dxa"/>
        <w:tblInd w:w="-3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440"/>
        <w:gridCol w:w="1620"/>
      </w:tblGrid>
      <w:tr w:rsidR="00003314" w14:paraId="7382C241" w14:textId="77777777" w:rsidTr="00474839">
        <w:tc>
          <w:tcPr>
            <w:tcW w:w="10080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3A6727C" w14:textId="77777777" w:rsidR="00003314" w:rsidRPr="003D207A" w:rsidRDefault="00003314" w:rsidP="00474839">
            <w:p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By signing below, I hereby certify that the above information is true and correct to the best of my knowledge.</w:t>
            </w:r>
          </w:p>
        </w:tc>
      </w:tr>
      <w:tr w:rsidR="00003314" w14:paraId="77B2EF4D" w14:textId="77777777" w:rsidTr="00474839">
        <w:trPr>
          <w:trHeight w:val="446"/>
        </w:trPr>
        <w:tc>
          <w:tcPr>
            <w:tcW w:w="7020" w:type="dxa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  <w:vAlign w:val="center"/>
          </w:tcPr>
          <w:p w14:paraId="7A633531" w14:textId="77777777" w:rsidR="00003314" w:rsidRPr="003D207A" w:rsidRDefault="00003314" w:rsidP="00474839">
            <w:pPr>
              <w:numPr>
                <w:ilvl w:val="12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Name of Preparer</w:t>
            </w:r>
          </w:p>
          <w:p w14:paraId="4AFC8320" w14:textId="77777777" w:rsidR="00003314" w:rsidRPr="003D207A" w:rsidRDefault="00395B2E" w:rsidP="00474839">
            <w:pPr>
              <w:pStyle w:val="BodyTextInden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sz w:val="18"/>
                <w:szCs w:val="18"/>
              </w:rPr>
            </w:r>
            <w:r w:rsidRPr="003D20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6" w:space="0" w:color="C0C0C0"/>
            </w:tcBorders>
          </w:tcPr>
          <w:p w14:paraId="543F32DF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178F8375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3314" w14:paraId="097825C1" w14:textId="77777777" w:rsidTr="00474839">
        <w:trPr>
          <w:trHeight w:val="446"/>
        </w:trPr>
        <w:tc>
          <w:tcPr>
            <w:tcW w:w="7020" w:type="dxa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269347F9" w14:textId="77777777" w:rsidR="00003314" w:rsidRPr="003D207A" w:rsidRDefault="00003314" w:rsidP="00474839">
            <w:pPr>
              <w:numPr>
                <w:ilvl w:val="12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Based on the above information, I recommend:</w:t>
            </w:r>
          </w:p>
          <w:p w14:paraId="7B3CDD9E" w14:textId="77777777" w:rsidR="00003314" w:rsidRPr="003D207A" w:rsidRDefault="00395B2E" w:rsidP="00474839">
            <w:pPr>
              <w:pStyle w:val="BodyTextInden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D207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3D207A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 w:cs="Arial"/>
                <w:sz w:val="18"/>
                <w:szCs w:val="18"/>
              </w:rPr>
            </w:r>
            <w:r w:rsidR="00C22944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D207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003314" w:rsidRPr="003D207A">
              <w:rPr>
                <w:rFonts w:ascii="Arial Narrow" w:hAnsi="Arial Narrow" w:cs="Arial"/>
                <w:sz w:val="18"/>
                <w:szCs w:val="18"/>
              </w:rPr>
              <w:t xml:space="preserve">  NO FURTHER ACTION    </w:t>
            </w:r>
            <w:r w:rsidRPr="003D207A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314" w:rsidRPr="003D207A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C22944">
              <w:rPr>
                <w:rFonts w:ascii="Arial Narrow" w:hAnsi="Arial Narrow" w:cs="Arial"/>
                <w:sz w:val="18"/>
                <w:szCs w:val="18"/>
              </w:rPr>
            </w:r>
            <w:r w:rsidR="00C22944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3D207A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003314" w:rsidRPr="003D207A">
              <w:rPr>
                <w:rFonts w:ascii="Arial Narrow" w:hAnsi="Arial Narrow" w:cs="Arial"/>
                <w:sz w:val="18"/>
                <w:szCs w:val="18"/>
              </w:rPr>
              <w:t xml:space="preserve">  FURTHER ACTION</w:t>
            </w:r>
          </w:p>
        </w:tc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6" w:space="0" w:color="C0C0C0"/>
            </w:tcBorders>
          </w:tcPr>
          <w:p w14:paraId="690EDF25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7A938C3E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3314" w14:paraId="4A84B027" w14:textId="77777777" w:rsidTr="00474839">
        <w:trPr>
          <w:trHeight w:val="446"/>
        </w:trPr>
        <w:tc>
          <w:tcPr>
            <w:tcW w:w="7020" w:type="dxa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614D2112" w14:textId="77777777" w:rsidR="00003314" w:rsidRPr="003D207A" w:rsidRDefault="00003314" w:rsidP="00474839">
            <w:pPr>
              <w:numPr>
                <w:ilvl w:val="12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Signature</w:t>
            </w:r>
          </w:p>
          <w:p w14:paraId="66FAA613" w14:textId="77777777" w:rsidR="00003314" w:rsidRPr="003D207A" w:rsidRDefault="00003314" w:rsidP="00474839">
            <w:pPr>
              <w:pStyle w:val="BodyTextInden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6" w:space="0" w:color="C0C0C0"/>
            </w:tcBorders>
          </w:tcPr>
          <w:p w14:paraId="38C20E61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07AE7329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3314" w14:paraId="0A39E601" w14:textId="77777777" w:rsidTr="00474839">
        <w:trPr>
          <w:trHeight w:val="446"/>
        </w:trPr>
        <w:tc>
          <w:tcPr>
            <w:tcW w:w="7020" w:type="dxa"/>
            <w:tcBorders>
              <w:top w:val="single" w:sz="6" w:space="0" w:color="C0C0C0"/>
              <w:left w:val="single" w:sz="12" w:space="0" w:color="000000"/>
              <w:bottom w:val="single" w:sz="12" w:space="0" w:color="000000"/>
              <w:right w:val="single" w:sz="6" w:space="0" w:color="C0C0C0"/>
            </w:tcBorders>
          </w:tcPr>
          <w:p w14:paraId="5F66B437" w14:textId="77777777" w:rsidR="00003314" w:rsidRPr="003D207A" w:rsidRDefault="00003314" w:rsidP="00474839">
            <w:pPr>
              <w:numPr>
                <w:ilvl w:val="12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t>Date</w:t>
            </w:r>
          </w:p>
          <w:p w14:paraId="021C78FA" w14:textId="77777777" w:rsidR="00003314" w:rsidRPr="003D207A" w:rsidRDefault="00395B2E" w:rsidP="00474839">
            <w:pPr>
              <w:pStyle w:val="BodyTextInden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  <w:r w:rsidRPr="003D20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003314" w:rsidRPr="003D20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D207A">
              <w:rPr>
                <w:rFonts w:ascii="Arial" w:hAnsi="Arial" w:cs="Arial"/>
                <w:sz w:val="18"/>
                <w:szCs w:val="18"/>
              </w:rPr>
            </w:r>
            <w:r w:rsidRPr="003D20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3314" w:rsidRPr="003D20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D20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6" w:space="0" w:color="C0C0C0"/>
            </w:tcBorders>
          </w:tcPr>
          <w:p w14:paraId="1959BDE1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6" w:space="0" w:color="C0C0C0"/>
              <w:left w:val="single" w:sz="6" w:space="0" w:color="C0C0C0"/>
              <w:bottom w:val="single" w:sz="12" w:space="0" w:color="000000"/>
              <w:right w:val="single" w:sz="12" w:space="0" w:color="000000"/>
            </w:tcBorders>
          </w:tcPr>
          <w:p w14:paraId="22D616EA" w14:textId="77777777" w:rsidR="00003314" w:rsidRDefault="00003314" w:rsidP="004748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39636A" w14:textId="77777777" w:rsidR="00003314" w:rsidRDefault="00003314" w:rsidP="00003314"/>
    <w:p w14:paraId="36A7DC69" w14:textId="77777777" w:rsidR="008A1090" w:rsidRDefault="008A1090" w:rsidP="00BE1C56">
      <w:pPr>
        <w:pStyle w:val="Heading7"/>
        <w:keepNext w:val="0"/>
        <w:jc w:val="center"/>
        <w:rPr>
          <w:rFonts w:ascii="Times New Roman" w:hAnsi="Times New Roman"/>
          <w:i w:val="0"/>
        </w:rPr>
      </w:pPr>
    </w:p>
    <w:p w14:paraId="60BF6822" w14:textId="77777777" w:rsidR="00003314" w:rsidRDefault="00003314" w:rsidP="00003314"/>
    <w:p w14:paraId="2A0ABED6" w14:textId="77777777" w:rsidR="00003314" w:rsidRDefault="00003314" w:rsidP="00003314"/>
    <w:p w14:paraId="7947F374" w14:textId="77777777" w:rsidR="00003314" w:rsidRDefault="00003314" w:rsidP="00003314"/>
    <w:p w14:paraId="58538F91" w14:textId="77777777" w:rsidR="00003314" w:rsidRDefault="00003314" w:rsidP="00003314"/>
    <w:p w14:paraId="18B79335" w14:textId="77777777" w:rsidR="00003314" w:rsidRDefault="00003314" w:rsidP="00003314"/>
    <w:p w14:paraId="55971073" w14:textId="77777777" w:rsidR="00003314" w:rsidRDefault="00003314" w:rsidP="00003314"/>
    <w:p w14:paraId="1F5EEE76" w14:textId="77777777" w:rsidR="00003314" w:rsidRDefault="00003314" w:rsidP="00003314"/>
    <w:p w14:paraId="17EEE0D0" w14:textId="77777777" w:rsidR="00003314" w:rsidRDefault="00003314" w:rsidP="00003314"/>
    <w:p w14:paraId="42334B07" w14:textId="77777777" w:rsidR="00003314" w:rsidRDefault="00003314" w:rsidP="00003314"/>
    <w:p w14:paraId="44D21F9D" w14:textId="77777777" w:rsidR="00003314" w:rsidRDefault="00003314" w:rsidP="00003314"/>
    <w:p w14:paraId="4C139C3B" w14:textId="77777777" w:rsidR="00003314" w:rsidRDefault="00003314" w:rsidP="00003314"/>
    <w:p w14:paraId="275D673D" w14:textId="77777777" w:rsidR="00003314" w:rsidRDefault="00003314" w:rsidP="00003314"/>
    <w:p w14:paraId="454E66E7" w14:textId="77777777" w:rsidR="00003314" w:rsidRDefault="00003314" w:rsidP="00003314"/>
    <w:p w14:paraId="6BCE7A4A" w14:textId="77777777" w:rsidR="00003314" w:rsidRDefault="00003314" w:rsidP="00003314"/>
    <w:p w14:paraId="6B3668EF" w14:textId="77777777" w:rsidR="00003314" w:rsidRDefault="00003314" w:rsidP="00003314"/>
    <w:p w14:paraId="21648300" w14:textId="77777777" w:rsidR="00003314" w:rsidRDefault="00003314" w:rsidP="00003314"/>
    <w:p w14:paraId="28025950" w14:textId="77777777" w:rsidR="00003314" w:rsidRDefault="00003314" w:rsidP="00003314"/>
    <w:p w14:paraId="7D292262" w14:textId="77777777" w:rsidR="00003314" w:rsidRDefault="00003314" w:rsidP="00003314"/>
    <w:p w14:paraId="2E18FF04" w14:textId="77777777" w:rsidR="00003314" w:rsidRDefault="00003314" w:rsidP="00003314"/>
    <w:p w14:paraId="0FFC0835" w14:textId="77777777" w:rsidR="00003314" w:rsidRDefault="00003314" w:rsidP="00003314"/>
    <w:p w14:paraId="52D3A53B" w14:textId="77777777" w:rsidR="00003314" w:rsidRDefault="00003314" w:rsidP="00003314"/>
    <w:p w14:paraId="1C76A952" w14:textId="77777777" w:rsidR="00003314" w:rsidRDefault="00003314" w:rsidP="00003314"/>
    <w:p w14:paraId="0F4A5CF3" w14:textId="77777777" w:rsidR="00003314" w:rsidRDefault="00003314" w:rsidP="00003314"/>
    <w:p w14:paraId="32DC858F" w14:textId="77777777" w:rsidR="00003314" w:rsidRDefault="00003314" w:rsidP="00003314"/>
    <w:p w14:paraId="50FC8A07" w14:textId="77777777" w:rsidR="00003314" w:rsidRDefault="00003314" w:rsidP="00003314"/>
    <w:p w14:paraId="03480889" w14:textId="77777777" w:rsidR="00003314" w:rsidRDefault="00003314" w:rsidP="00003314"/>
    <w:p w14:paraId="7D7C2903" w14:textId="77777777" w:rsidR="00003314" w:rsidRDefault="00003314" w:rsidP="00003314"/>
    <w:p w14:paraId="1F3E4F9B" w14:textId="77777777" w:rsidR="00003314" w:rsidRDefault="00003314" w:rsidP="00003314"/>
    <w:p w14:paraId="3480ACEC" w14:textId="77777777" w:rsidR="00003314" w:rsidRDefault="00003314" w:rsidP="00003314"/>
    <w:p w14:paraId="4776BBBE" w14:textId="77777777" w:rsidR="00003314" w:rsidRDefault="00003314" w:rsidP="00003314"/>
    <w:p w14:paraId="310D31FB" w14:textId="77777777" w:rsidR="00003314" w:rsidRDefault="00003314" w:rsidP="00003314"/>
    <w:p w14:paraId="6243285F" w14:textId="77777777" w:rsidR="00003314" w:rsidRDefault="00003314" w:rsidP="00003314"/>
    <w:bookmarkEnd w:id="0"/>
    <w:p w14:paraId="4570BB93" w14:textId="77777777" w:rsidR="00003314" w:rsidRDefault="00003314" w:rsidP="00003314"/>
    <w:sectPr w:rsidR="00003314" w:rsidSect="00D061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2D5A0" w14:textId="77777777" w:rsidR="00C22944" w:rsidRDefault="00C22944" w:rsidP="00010163">
      <w:r>
        <w:separator/>
      </w:r>
    </w:p>
  </w:endnote>
  <w:endnote w:type="continuationSeparator" w:id="0">
    <w:p w14:paraId="5BDA89C1" w14:textId="77777777" w:rsidR="00C22944" w:rsidRDefault="00C22944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A6D7" w14:textId="77777777" w:rsidR="00CD2255" w:rsidRDefault="00CD2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FA034" w14:textId="5FD08DBD" w:rsidR="00CD2255" w:rsidRPr="00CD2255" w:rsidRDefault="00CD2255" w:rsidP="00CD2255">
    <w:pPr>
      <w:pStyle w:val="Footer"/>
      <w:tabs>
        <w:tab w:val="clear" w:pos="8640"/>
        <w:tab w:val="right" w:pos="9180"/>
      </w:tabs>
      <w:ind w:left="9180" w:right="-990" w:hanging="180"/>
      <w:rPr>
        <w:rFonts w:ascii="Times New Roman" w:hAnsi="Times New Roman"/>
        <w:sz w:val="22"/>
        <w:szCs w:val="22"/>
      </w:rPr>
    </w:pPr>
    <w:r w:rsidRPr="00CD2255">
      <w:rPr>
        <w:rFonts w:ascii="Times New Roman" w:hAnsi="Times New Roman"/>
        <w:sz w:val="22"/>
        <w:szCs w:val="22"/>
      </w:rPr>
      <w:t>Appendix B-4</w:t>
    </w:r>
  </w:p>
  <w:p w14:paraId="4DF01B76" w14:textId="63D08B0D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BFB6B" w14:textId="77777777" w:rsidR="00CD2255" w:rsidRDefault="00CD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ACBE3" w14:textId="77777777" w:rsidR="00C22944" w:rsidRDefault="00C22944" w:rsidP="00010163">
      <w:r>
        <w:separator/>
      </w:r>
    </w:p>
  </w:footnote>
  <w:footnote w:type="continuationSeparator" w:id="0">
    <w:p w14:paraId="66E5E638" w14:textId="77777777" w:rsidR="00C22944" w:rsidRDefault="00C22944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B6538" w14:textId="77777777" w:rsidR="00CD2255" w:rsidRDefault="00CD2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D40DF" w14:textId="628DADBC" w:rsidR="00CD2255" w:rsidRDefault="00CD2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FF5C1" w14:textId="77777777" w:rsidR="00CD2255" w:rsidRDefault="00CD2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4544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369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4362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48F9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207A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158B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2A6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B789D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5FE6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67953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370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452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4BE1"/>
    <w:rsid w:val="0071572C"/>
    <w:rsid w:val="00715F15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403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1879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683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101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2944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23C8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255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19F"/>
    <w:rsid w:val="00D064CB"/>
    <w:rsid w:val="00D10EE9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6783A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46E43"/>
    <w:rsid w:val="00E477D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2F3"/>
    <w:rsid w:val="00F14D13"/>
    <w:rsid w:val="00F14D28"/>
    <w:rsid w:val="00F16030"/>
    <w:rsid w:val="00F2105F"/>
    <w:rsid w:val="00F228B4"/>
    <w:rsid w:val="00F251ED"/>
    <w:rsid w:val="00F2642E"/>
    <w:rsid w:val="00F300BD"/>
    <w:rsid w:val="00F3174C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A0D5E-41C1-4A51-84F3-8CEA88F7D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0AF1E-4BE8-48F0-82CE-7D32AFAAC2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D9706D-7FAF-467C-818B-4CC1EA233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CEAD4-490E-466B-B092-31156DFF5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Initial Site Reconnaissance Checklist</vt:lpstr>
    </vt:vector>
  </TitlesOfParts>
  <Company>Wisconsin Department of Transportation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Initial Site Reconnaissance Checklist</dc:title>
  <dc:creator>Sandra.Villiesse@dot.wi.gov</dc:creator>
  <cp:lastModifiedBy>Burns, Roslin - DOT</cp:lastModifiedBy>
  <cp:revision>19</cp:revision>
  <cp:lastPrinted>2020-08-06T19:15:00Z</cp:lastPrinted>
  <dcterms:created xsi:type="dcterms:W3CDTF">2016-07-11T19:47:00Z</dcterms:created>
  <dcterms:modified xsi:type="dcterms:W3CDTF">2020-08-27T13:03:00Z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